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E6" w:rsidRPr="000A01D9" w:rsidRDefault="004A30E6" w:rsidP="004A30E6">
      <w:pPr>
        <w:rPr>
          <w:rFonts w:ascii="Arial" w:eastAsia="Times New Roman" w:hAnsi="Arial" w:cs="Arial"/>
          <w:b/>
          <w:sz w:val="24"/>
          <w:szCs w:val="24"/>
        </w:rPr>
      </w:pPr>
      <w:r w:rsidRPr="000A01D9">
        <w:rPr>
          <w:rFonts w:ascii="Arial" w:eastAsia="Times New Roman" w:hAnsi="Arial" w:cs="Arial"/>
          <w:b/>
          <w:sz w:val="24"/>
          <w:szCs w:val="24"/>
        </w:rPr>
        <w:t>Hoofdstuk 3: De grasplant bouw en ontwikkeling.</w:t>
      </w: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Wat neemt een (gras) plant uit de lucht en uit de bodem op om suikers te kunnen maken?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Welk gas wordt door een grasplant overdag opgenomen? Een welk gas wordt afgegeven?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Wat gebeurt er met de huidmondjes in een droge periode?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Waarom groeit de plant dan niet meer?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 xml:space="preserve">Wat is vegetatieve vermeerdering? 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Wat is generatieve vermeerdering?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Wat is uitstoelen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Wat is doorschieten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Wat is het nadeel van gras maaien als het aan het doorschieten is?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 xml:space="preserve">Noem drie grassen, die horen bij 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1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Pr="000A01D9">
        <w:rPr>
          <w:rFonts w:ascii="Arial" w:eastAsia="Times New Roman" w:hAnsi="Arial" w:cs="Arial"/>
          <w:sz w:val="24"/>
          <w:szCs w:val="24"/>
        </w:rPr>
        <w:t>polvormers</w:t>
      </w:r>
      <w:proofErr w:type="spellEnd"/>
      <w:r w:rsidRPr="000A01D9">
        <w:rPr>
          <w:rFonts w:ascii="Arial" w:eastAsia="Times New Roman" w:hAnsi="Arial" w:cs="Arial"/>
          <w:sz w:val="24"/>
          <w:szCs w:val="24"/>
        </w:rPr>
        <w:t>.</w:t>
      </w:r>
    </w:p>
    <w:p w:rsidR="004A30E6" w:rsidRPr="000A01D9" w:rsidRDefault="004A30E6" w:rsidP="004A30E6">
      <w:pPr>
        <w:numPr>
          <w:ilvl w:val="1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Bovengrondse uitlopers</w:t>
      </w:r>
      <w:r w:rsidRPr="000A01D9">
        <w:rPr>
          <w:rFonts w:ascii="Arial" w:eastAsia="Times New Roman" w:hAnsi="Arial" w:cs="Arial"/>
          <w:sz w:val="24"/>
          <w:szCs w:val="24"/>
        </w:rPr>
        <w:tab/>
      </w:r>
    </w:p>
    <w:p w:rsidR="004A30E6" w:rsidRPr="000A01D9" w:rsidRDefault="004A30E6" w:rsidP="004A30E6">
      <w:pPr>
        <w:numPr>
          <w:ilvl w:val="1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Ondergrondse uitlopers</w:t>
      </w:r>
      <w:r w:rsidRPr="000A01D9">
        <w:rPr>
          <w:rFonts w:ascii="Arial" w:eastAsia="Times New Roman" w:hAnsi="Arial" w:cs="Arial"/>
          <w:sz w:val="24"/>
          <w:szCs w:val="24"/>
        </w:rPr>
        <w:tab/>
      </w:r>
    </w:p>
    <w:p w:rsidR="004A30E6" w:rsidRPr="000A01D9" w:rsidRDefault="004A30E6" w:rsidP="004A30E6">
      <w:pPr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 wp14:anchorId="2F7CD774" wp14:editId="6362545B">
            <wp:extent cx="4429125" cy="3352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lastRenderedPageBreak/>
        <w:t>Waar zit het groeipuntje van gras.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Wat gebeurt er als het groeipuntje bij het weiden of maaien wordt afgevreten/genaaid. En wat zijn de nadelen hiervan?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4A30E6" w:rsidRPr="000A01D9" w:rsidRDefault="004A30E6" w:rsidP="004A30E6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A01D9">
        <w:rPr>
          <w:rFonts w:ascii="Arial" w:eastAsia="Times New Roman" w:hAnsi="Arial" w:cs="Arial"/>
          <w:sz w:val="24"/>
          <w:szCs w:val="24"/>
        </w:rPr>
        <w:t>Op welke lengte moet je gras maaien?</w:t>
      </w:r>
    </w:p>
    <w:p w:rsidR="004A30E6" w:rsidRPr="000A01D9" w:rsidRDefault="004A30E6" w:rsidP="004A30E6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987CD6" w:rsidRPr="004A30E6" w:rsidRDefault="00987CD6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987CD6" w:rsidRPr="004A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45385"/>
    <w:multiLevelType w:val="hybridMultilevel"/>
    <w:tmpl w:val="4BBCBB68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E6"/>
    <w:rsid w:val="004A30E6"/>
    <w:rsid w:val="009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CD5C-58AF-4471-93C7-34D59150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0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1</cp:revision>
  <dcterms:created xsi:type="dcterms:W3CDTF">2016-12-17T19:14:00Z</dcterms:created>
  <dcterms:modified xsi:type="dcterms:W3CDTF">2016-12-17T19:14:00Z</dcterms:modified>
</cp:coreProperties>
</file>